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2DAA" w14:textId="77777777" w:rsidR="0043384D" w:rsidRPr="00D3032D" w:rsidRDefault="00D3032D">
      <w:pPr>
        <w:rPr>
          <w:bCs/>
          <w:sz w:val="18"/>
          <w:szCs w:val="18"/>
        </w:rPr>
      </w:pPr>
      <w:r w:rsidRPr="00D3032D">
        <w:rPr>
          <w:b/>
          <w:sz w:val="18"/>
          <w:szCs w:val="18"/>
        </w:rPr>
        <w:t>Supplement</w:t>
      </w:r>
      <w:r w:rsidRPr="00D3032D">
        <w:rPr>
          <w:rFonts w:hint="eastAsia"/>
          <w:b/>
          <w:sz w:val="18"/>
          <w:szCs w:val="18"/>
        </w:rPr>
        <w:t>ary</w:t>
      </w:r>
      <w:r w:rsidRPr="00D3032D">
        <w:rPr>
          <w:b/>
          <w:sz w:val="18"/>
          <w:szCs w:val="18"/>
        </w:rPr>
        <w:t xml:space="preserve"> </w:t>
      </w:r>
      <w:r w:rsidRPr="00D3032D">
        <w:rPr>
          <w:rFonts w:hint="eastAsia"/>
          <w:b/>
          <w:sz w:val="18"/>
          <w:szCs w:val="18"/>
        </w:rPr>
        <w:t>Material</w:t>
      </w:r>
      <w:r w:rsidRPr="00D3032D">
        <w:rPr>
          <w:b/>
          <w:sz w:val="18"/>
          <w:szCs w:val="18"/>
        </w:rPr>
        <w:t xml:space="preserve"> 1</w:t>
      </w:r>
      <w:r w:rsidRPr="00D3032D">
        <w:rPr>
          <w:rFonts w:hint="eastAsia"/>
          <w:b/>
          <w:sz w:val="18"/>
          <w:szCs w:val="18"/>
        </w:rPr>
        <w:t>.</w:t>
      </w:r>
      <w:r w:rsidRPr="00D3032D">
        <w:rPr>
          <w:sz w:val="18"/>
          <w:szCs w:val="18"/>
        </w:rPr>
        <w:t xml:space="preserve"> </w:t>
      </w:r>
      <w:bookmarkStart w:id="0" w:name="OLE_LINK3"/>
      <w:bookmarkStart w:id="1" w:name="OLE_LINK4"/>
      <w:r w:rsidRPr="00D3032D">
        <w:rPr>
          <w:bCs/>
          <w:sz w:val="18"/>
          <w:szCs w:val="18"/>
        </w:rPr>
        <w:t>Binary Logistic Regression for 30-Day Combined Outcome and 365-Day Mortality of Non-MethHF Group (n</w:t>
      </w:r>
      <w:r w:rsidRPr="00D3032D">
        <w:rPr>
          <w:rFonts w:hint="eastAsia"/>
          <w:bCs/>
          <w:sz w:val="18"/>
          <w:szCs w:val="18"/>
        </w:rPr>
        <w:t xml:space="preserve"> </w:t>
      </w:r>
      <w:r w:rsidRPr="00D3032D">
        <w:rPr>
          <w:bCs/>
          <w:sz w:val="18"/>
          <w:szCs w:val="18"/>
        </w:rPr>
        <w:t>=</w:t>
      </w:r>
      <w:r w:rsidRPr="00D3032D">
        <w:rPr>
          <w:rFonts w:hint="eastAsia"/>
          <w:bCs/>
          <w:sz w:val="18"/>
          <w:szCs w:val="18"/>
        </w:rPr>
        <w:t xml:space="preserve"> </w:t>
      </w:r>
      <w:r w:rsidRPr="00D3032D">
        <w:rPr>
          <w:bCs/>
          <w:sz w:val="18"/>
          <w:szCs w:val="18"/>
        </w:rPr>
        <w:t>1</w:t>
      </w:r>
      <w:r w:rsidRPr="00D3032D">
        <w:rPr>
          <w:rFonts w:hint="eastAsia"/>
          <w:bCs/>
          <w:sz w:val="18"/>
          <w:szCs w:val="18"/>
        </w:rPr>
        <w:t>,</w:t>
      </w:r>
      <w:r w:rsidRPr="00D3032D">
        <w:rPr>
          <w:bCs/>
          <w:sz w:val="18"/>
          <w:szCs w:val="18"/>
        </w:rPr>
        <w:t>554)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992"/>
        <w:gridCol w:w="1843"/>
        <w:gridCol w:w="1235"/>
      </w:tblGrid>
      <w:tr w:rsidR="002C389B" w:rsidRPr="00D3032D" w14:paraId="076C114C" w14:textId="77777777" w:rsidTr="00447DE1">
        <w:tc>
          <w:tcPr>
            <w:tcW w:w="2943" w:type="dxa"/>
            <w:vMerge w:val="restart"/>
          </w:tcPr>
          <w:p w14:paraId="658FCE2E" w14:textId="607CDB8F" w:rsidR="002C389B" w:rsidRPr="00D3032D" w:rsidRDefault="002C389B" w:rsidP="00D3032D">
            <w:pPr>
              <w:rPr>
                <w:b/>
                <w:sz w:val="18"/>
                <w:szCs w:val="18"/>
              </w:rPr>
            </w:pPr>
            <w:r w:rsidRPr="00D3032D">
              <w:rPr>
                <w:b/>
                <w:sz w:val="18"/>
                <w:szCs w:val="18"/>
              </w:rPr>
              <w:t>Variables</w:t>
            </w:r>
          </w:p>
        </w:tc>
        <w:tc>
          <w:tcPr>
            <w:tcW w:w="2835" w:type="dxa"/>
            <w:gridSpan w:val="2"/>
          </w:tcPr>
          <w:p w14:paraId="7C9FFE73" w14:textId="5EF0EFEB" w:rsidR="002C389B" w:rsidRPr="002C389B" w:rsidRDefault="002C389B" w:rsidP="00D3032D">
            <w:pPr>
              <w:rPr>
                <w:rFonts w:hint="eastAsia"/>
                <w:b/>
                <w:sz w:val="18"/>
                <w:szCs w:val="18"/>
              </w:rPr>
            </w:pPr>
            <w:r w:rsidRPr="002C389B">
              <w:rPr>
                <w:b/>
                <w:sz w:val="18"/>
                <w:szCs w:val="18"/>
              </w:rPr>
              <w:t>30-Day Combined Outcome</w:t>
            </w:r>
          </w:p>
        </w:tc>
        <w:tc>
          <w:tcPr>
            <w:tcW w:w="3078" w:type="dxa"/>
            <w:gridSpan w:val="2"/>
          </w:tcPr>
          <w:p w14:paraId="6A4580D3" w14:textId="0358352F" w:rsidR="002C389B" w:rsidRPr="002C389B" w:rsidRDefault="002C389B" w:rsidP="00D3032D">
            <w:pPr>
              <w:rPr>
                <w:rFonts w:hint="eastAsia"/>
                <w:b/>
                <w:sz w:val="18"/>
                <w:szCs w:val="18"/>
              </w:rPr>
            </w:pPr>
            <w:r w:rsidRPr="002C389B">
              <w:rPr>
                <w:b/>
                <w:sz w:val="18"/>
                <w:szCs w:val="18"/>
              </w:rPr>
              <w:t>365-Day Mortality</w:t>
            </w:r>
          </w:p>
        </w:tc>
      </w:tr>
      <w:tr w:rsidR="002C389B" w:rsidRPr="00D3032D" w14:paraId="381500C9" w14:textId="77777777" w:rsidTr="00D3032D">
        <w:tc>
          <w:tcPr>
            <w:tcW w:w="2943" w:type="dxa"/>
            <w:vMerge/>
          </w:tcPr>
          <w:p w14:paraId="68F4A3AE" w14:textId="58877ABF" w:rsidR="002C389B" w:rsidRPr="00D3032D" w:rsidRDefault="002C389B" w:rsidP="00D3032D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382AA6" w14:textId="77777777" w:rsidR="002C389B" w:rsidRPr="00D3032D" w:rsidRDefault="002C389B" w:rsidP="00D3032D">
            <w:pPr>
              <w:rPr>
                <w:b/>
                <w:sz w:val="18"/>
                <w:szCs w:val="18"/>
              </w:rPr>
            </w:pPr>
            <w:r w:rsidRPr="00D3032D">
              <w:rPr>
                <w:b/>
                <w:sz w:val="18"/>
                <w:szCs w:val="18"/>
              </w:rPr>
              <w:t>OR (95%</w:t>
            </w:r>
            <w:r w:rsidRPr="00D3032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D3032D">
              <w:rPr>
                <w:b/>
                <w:sz w:val="18"/>
                <w:szCs w:val="18"/>
              </w:rPr>
              <w:t>CI)</w:t>
            </w:r>
          </w:p>
        </w:tc>
        <w:tc>
          <w:tcPr>
            <w:tcW w:w="992" w:type="dxa"/>
          </w:tcPr>
          <w:p w14:paraId="61C8CD03" w14:textId="77777777" w:rsidR="002C389B" w:rsidRPr="00D3032D" w:rsidRDefault="002C389B" w:rsidP="00D3032D">
            <w:pPr>
              <w:rPr>
                <w:b/>
                <w:sz w:val="18"/>
                <w:szCs w:val="18"/>
              </w:rPr>
            </w:pPr>
            <w:r w:rsidRPr="00D3032D">
              <w:rPr>
                <w:rFonts w:hint="eastAsia"/>
                <w:b/>
                <w:sz w:val="18"/>
                <w:szCs w:val="18"/>
              </w:rPr>
              <w:t>P</w:t>
            </w:r>
            <w:r w:rsidRPr="00D3032D">
              <w:rPr>
                <w:b/>
                <w:sz w:val="18"/>
                <w:szCs w:val="18"/>
              </w:rPr>
              <w:t>-value</w:t>
            </w:r>
          </w:p>
        </w:tc>
        <w:tc>
          <w:tcPr>
            <w:tcW w:w="1843" w:type="dxa"/>
          </w:tcPr>
          <w:p w14:paraId="6F6DDA75" w14:textId="77777777" w:rsidR="002C389B" w:rsidRPr="00D3032D" w:rsidRDefault="002C389B" w:rsidP="00D3032D">
            <w:pPr>
              <w:rPr>
                <w:b/>
                <w:sz w:val="18"/>
                <w:szCs w:val="18"/>
              </w:rPr>
            </w:pPr>
            <w:r w:rsidRPr="00D3032D">
              <w:rPr>
                <w:b/>
                <w:sz w:val="18"/>
                <w:szCs w:val="18"/>
              </w:rPr>
              <w:t>OR (95%</w:t>
            </w:r>
            <w:r w:rsidRPr="00D3032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D3032D">
              <w:rPr>
                <w:b/>
                <w:sz w:val="18"/>
                <w:szCs w:val="18"/>
              </w:rPr>
              <w:t>CI)</w:t>
            </w:r>
          </w:p>
        </w:tc>
        <w:tc>
          <w:tcPr>
            <w:tcW w:w="1235" w:type="dxa"/>
          </w:tcPr>
          <w:p w14:paraId="6462A9B2" w14:textId="77777777" w:rsidR="002C389B" w:rsidRPr="00D3032D" w:rsidRDefault="002C389B" w:rsidP="00D3032D">
            <w:pPr>
              <w:rPr>
                <w:b/>
                <w:sz w:val="18"/>
                <w:szCs w:val="18"/>
              </w:rPr>
            </w:pPr>
            <w:r w:rsidRPr="00D3032D">
              <w:rPr>
                <w:rFonts w:hint="eastAsia"/>
                <w:b/>
                <w:sz w:val="18"/>
                <w:szCs w:val="18"/>
              </w:rPr>
              <w:t>P</w:t>
            </w:r>
            <w:r w:rsidRPr="00D3032D">
              <w:rPr>
                <w:b/>
                <w:sz w:val="18"/>
                <w:szCs w:val="18"/>
              </w:rPr>
              <w:t>-value</w:t>
            </w:r>
          </w:p>
        </w:tc>
      </w:tr>
      <w:tr w:rsidR="00D3032D" w:rsidRPr="00D3032D" w14:paraId="564103DC" w14:textId="77777777" w:rsidTr="00D3032D">
        <w:tc>
          <w:tcPr>
            <w:tcW w:w="2943" w:type="dxa"/>
          </w:tcPr>
          <w:p w14:paraId="18CBE0CF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LVEF (per 1%)</w:t>
            </w:r>
          </w:p>
        </w:tc>
        <w:tc>
          <w:tcPr>
            <w:tcW w:w="1843" w:type="dxa"/>
          </w:tcPr>
          <w:p w14:paraId="607C2B1B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1.00 (0.99-1.01)</w:t>
            </w:r>
          </w:p>
        </w:tc>
        <w:tc>
          <w:tcPr>
            <w:tcW w:w="992" w:type="dxa"/>
          </w:tcPr>
          <w:p w14:paraId="168E96B5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0.40</w:t>
            </w:r>
          </w:p>
        </w:tc>
        <w:tc>
          <w:tcPr>
            <w:tcW w:w="1843" w:type="dxa"/>
          </w:tcPr>
          <w:p w14:paraId="773866CE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0.99 (0.99-1.01)</w:t>
            </w:r>
          </w:p>
        </w:tc>
        <w:tc>
          <w:tcPr>
            <w:tcW w:w="1235" w:type="dxa"/>
          </w:tcPr>
          <w:p w14:paraId="49CCF0DC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0.66</w:t>
            </w:r>
          </w:p>
        </w:tc>
      </w:tr>
      <w:tr w:rsidR="00D3032D" w:rsidRPr="00D3032D" w14:paraId="2E2EA89D" w14:textId="77777777" w:rsidTr="00D3032D">
        <w:tc>
          <w:tcPr>
            <w:tcW w:w="2943" w:type="dxa"/>
          </w:tcPr>
          <w:p w14:paraId="173DE3E5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proofErr w:type="spellStart"/>
            <w:r w:rsidRPr="00D3032D">
              <w:rPr>
                <w:sz w:val="18"/>
                <w:szCs w:val="18"/>
              </w:rPr>
              <w:t>LVIDd</w:t>
            </w:r>
            <w:proofErr w:type="spellEnd"/>
            <w:r w:rsidRPr="00D3032D">
              <w:rPr>
                <w:sz w:val="18"/>
                <w:szCs w:val="18"/>
              </w:rPr>
              <w:t>/BSA (per cm/m</w:t>
            </w:r>
            <w:r w:rsidRPr="00D3032D">
              <w:rPr>
                <w:sz w:val="18"/>
                <w:szCs w:val="18"/>
                <w:vertAlign w:val="superscript"/>
              </w:rPr>
              <w:t>2</w:t>
            </w:r>
            <w:r w:rsidRPr="00D3032D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C5C7AEB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1.1 (0.91-1.33)</w:t>
            </w:r>
          </w:p>
        </w:tc>
        <w:tc>
          <w:tcPr>
            <w:tcW w:w="992" w:type="dxa"/>
          </w:tcPr>
          <w:p w14:paraId="42E4621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0.34</w:t>
            </w:r>
          </w:p>
        </w:tc>
        <w:tc>
          <w:tcPr>
            <w:tcW w:w="1843" w:type="dxa"/>
          </w:tcPr>
          <w:p w14:paraId="4E93C23A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1.11 (0.93-1.33)</w:t>
            </w:r>
          </w:p>
        </w:tc>
        <w:tc>
          <w:tcPr>
            <w:tcW w:w="1235" w:type="dxa"/>
          </w:tcPr>
          <w:p w14:paraId="158F1BEA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0.26</w:t>
            </w:r>
          </w:p>
        </w:tc>
      </w:tr>
      <w:tr w:rsidR="00D3032D" w:rsidRPr="00D3032D" w14:paraId="0A7BDAEA" w14:textId="77777777" w:rsidTr="00D3032D">
        <w:tc>
          <w:tcPr>
            <w:tcW w:w="2943" w:type="dxa"/>
          </w:tcPr>
          <w:p w14:paraId="4F076940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LVIDs/BSA (per cm/m</w:t>
            </w:r>
            <w:r w:rsidRPr="00D3032D">
              <w:rPr>
                <w:sz w:val="18"/>
                <w:szCs w:val="18"/>
                <w:vertAlign w:val="superscript"/>
              </w:rPr>
              <w:t>2</w:t>
            </w:r>
            <w:r w:rsidRPr="00D3032D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A5D8A6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1.1 (0.93-1.31)</w:t>
            </w:r>
          </w:p>
        </w:tc>
        <w:tc>
          <w:tcPr>
            <w:tcW w:w="992" w:type="dxa"/>
          </w:tcPr>
          <w:p w14:paraId="21935634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0.25</w:t>
            </w:r>
          </w:p>
        </w:tc>
        <w:tc>
          <w:tcPr>
            <w:tcW w:w="1843" w:type="dxa"/>
          </w:tcPr>
          <w:p w14:paraId="2C5ED8FE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1.09 (0.93-1.29)</w:t>
            </w:r>
          </w:p>
        </w:tc>
        <w:tc>
          <w:tcPr>
            <w:tcW w:w="1235" w:type="dxa"/>
          </w:tcPr>
          <w:p w14:paraId="4DB7426B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0.28</w:t>
            </w:r>
          </w:p>
        </w:tc>
      </w:tr>
      <w:tr w:rsidR="00D3032D" w:rsidRPr="00D3032D" w14:paraId="7DDE522E" w14:textId="77777777" w:rsidTr="00D3032D">
        <w:tc>
          <w:tcPr>
            <w:tcW w:w="2943" w:type="dxa"/>
          </w:tcPr>
          <w:p w14:paraId="4C8A06E4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EDV/BSA (per ml/m</w:t>
            </w:r>
            <w:r w:rsidRPr="00D3032D">
              <w:rPr>
                <w:sz w:val="18"/>
                <w:szCs w:val="18"/>
                <w:vertAlign w:val="superscript"/>
              </w:rPr>
              <w:t>2</w:t>
            </w:r>
            <w:r w:rsidRPr="00D3032D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6374865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1.00 (0.99-1.01)</w:t>
            </w:r>
          </w:p>
        </w:tc>
        <w:tc>
          <w:tcPr>
            <w:tcW w:w="992" w:type="dxa"/>
          </w:tcPr>
          <w:p w14:paraId="71E13649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0.86</w:t>
            </w:r>
          </w:p>
        </w:tc>
        <w:tc>
          <w:tcPr>
            <w:tcW w:w="1843" w:type="dxa"/>
          </w:tcPr>
          <w:p w14:paraId="67EC886D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0.99  (0.99-1.01)</w:t>
            </w:r>
          </w:p>
        </w:tc>
        <w:tc>
          <w:tcPr>
            <w:tcW w:w="1235" w:type="dxa"/>
          </w:tcPr>
          <w:p w14:paraId="783AABD0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0.52</w:t>
            </w:r>
          </w:p>
        </w:tc>
      </w:tr>
      <w:tr w:rsidR="00D3032D" w:rsidRPr="00D3032D" w14:paraId="4B8F41DC" w14:textId="77777777" w:rsidTr="00D3032D">
        <w:tc>
          <w:tcPr>
            <w:tcW w:w="2943" w:type="dxa"/>
          </w:tcPr>
          <w:p w14:paraId="5503A638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ESV/BSA (per ml/m</w:t>
            </w:r>
            <w:r w:rsidRPr="00D3032D">
              <w:rPr>
                <w:sz w:val="18"/>
                <w:szCs w:val="18"/>
                <w:vertAlign w:val="superscript"/>
              </w:rPr>
              <w:t>2</w:t>
            </w:r>
            <w:r w:rsidRPr="00D3032D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80CA7C3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1.00 (0.99-1.01)</w:t>
            </w:r>
          </w:p>
        </w:tc>
        <w:tc>
          <w:tcPr>
            <w:tcW w:w="992" w:type="dxa"/>
          </w:tcPr>
          <w:p w14:paraId="688C8927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0.50</w:t>
            </w:r>
          </w:p>
        </w:tc>
        <w:tc>
          <w:tcPr>
            <w:tcW w:w="1843" w:type="dxa"/>
          </w:tcPr>
          <w:p w14:paraId="7276888A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1.00 (0.99-1.01)</w:t>
            </w:r>
          </w:p>
        </w:tc>
        <w:tc>
          <w:tcPr>
            <w:tcW w:w="1235" w:type="dxa"/>
          </w:tcPr>
          <w:p w14:paraId="4860FB23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0.88</w:t>
            </w:r>
          </w:p>
        </w:tc>
      </w:tr>
      <w:tr w:rsidR="00D3032D" w:rsidRPr="00D3032D" w14:paraId="41915960" w14:textId="77777777" w:rsidTr="00D3032D">
        <w:tc>
          <w:tcPr>
            <w:tcW w:w="2943" w:type="dxa"/>
          </w:tcPr>
          <w:p w14:paraId="51DE6E1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LA diameter (per cm)</w:t>
            </w:r>
          </w:p>
        </w:tc>
        <w:tc>
          <w:tcPr>
            <w:tcW w:w="1843" w:type="dxa"/>
          </w:tcPr>
          <w:p w14:paraId="5D3221AD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0.97 (0.89-1.05)</w:t>
            </w:r>
          </w:p>
        </w:tc>
        <w:tc>
          <w:tcPr>
            <w:tcW w:w="992" w:type="dxa"/>
          </w:tcPr>
          <w:p w14:paraId="6742C1F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0.45</w:t>
            </w:r>
          </w:p>
        </w:tc>
        <w:tc>
          <w:tcPr>
            <w:tcW w:w="1843" w:type="dxa"/>
          </w:tcPr>
          <w:p w14:paraId="0717EB9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1.01 (0.96-1.05)</w:t>
            </w:r>
          </w:p>
        </w:tc>
        <w:tc>
          <w:tcPr>
            <w:tcW w:w="1235" w:type="dxa"/>
          </w:tcPr>
          <w:p w14:paraId="3BB59E94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0.79</w:t>
            </w:r>
          </w:p>
        </w:tc>
      </w:tr>
      <w:tr w:rsidR="00D3032D" w:rsidRPr="00D3032D" w14:paraId="16886DB0" w14:textId="77777777" w:rsidTr="00D3032D">
        <w:tc>
          <w:tcPr>
            <w:tcW w:w="2943" w:type="dxa"/>
          </w:tcPr>
          <w:p w14:paraId="001E87E7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E/A ratio</w:t>
            </w:r>
          </w:p>
        </w:tc>
        <w:tc>
          <w:tcPr>
            <w:tcW w:w="1843" w:type="dxa"/>
          </w:tcPr>
          <w:p w14:paraId="2E505C18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1.05 (0.98-1.11)</w:t>
            </w:r>
          </w:p>
        </w:tc>
        <w:tc>
          <w:tcPr>
            <w:tcW w:w="992" w:type="dxa"/>
          </w:tcPr>
          <w:p w14:paraId="5BE9E0E1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0.12</w:t>
            </w:r>
          </w:p>
        </w:tc>
        <w:tc>
          <w:tcPr>
            <w:tcW w:w="1843" w:type="dxa"/>
          </w:tcPr>
          <w:p w14:paraId="36651000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1.04 (0.98-1.10)</w:t>
            </w:r>
          </w:p>
        </w:tc>
        <w:tc>
          <w:tcPr>
            <w:tcW w:w="1235" w:type="dxa"/>
          </w:tcPr>
          <w:p w14:paraId="5E2397EE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0.16</w:t>
            </w:r>
          </w:p>
        </w:tc>
      </w:tr>
      <w:tr w:rsidR="00D3032D" w:rsidRPr="00D3032D" w14:paraId="5B26E44A" w14:textId="77777777" w:rsidTr="00D3032D">
        <w:tc>
          <w:tcPr>
            <w:tcW w:w="2943" w:type="dxa"/>
          </w:tcPr>
          <w:p w14:paraId="0AE4C5D1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TR velocity (per m/s)</w:t>
            </w:r>
          </w:p>
        </w:tc>
        <w:tc>
          <w:tcPr>
            <w:tcW w:w="1843" w:type="dxa"/>
          </w:tcPr>
          <w:p w14:paraId="0585A458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1.10 (0.85-1.43)</w:t>
            </w:r>
          </w:p>
        </w:tc>
        <w:tc>
          <w:tcPr>
            <w:tcW w:w="992" w:type="dxa"/>
          </w:tcPr>
          <w:p w14:paraId="72FE6708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0.47</w:t>
            </w:r>
          </w:p>
        </w:tc>
        <w:tc>
          <w:tcPr>
            <w:tcW w:w="1843" w:type="dxa"/>
          </w:tcPr>
          <w:p w14:paraId="24C39E69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1.26 (0.98-1.62)</w:t>
            </w:r>
          </w:p>
        </w:tc>
        <w:tc>
          <w:tcPr>
            <w:tcW w:w="1235" w:type="dxa"/>
          </w:tcPr>
          <w:p w14:paraId="7FA0E96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0.06</w:t>
            </w:r>
          </w:p>
        </w:tc>
      </w:tr>
      <w:tr w:rsidR="00D3032D" w:rsidRPr="00D3032D" w14:paraId="3A1D3E5E" w14:textId="77777777" w:rsidTr="00D3032D">
        <w:tc>
          <w:tcPr>
            <w:tcW w:w="2943" w:type="dxa"/>
          </w:tcPr>
          <w:p w14:paraId="7E10DCFF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rFonts w:cstheme="minorHAnsi"/>
                <w:sz w:val="18"/>
                <w:szCs w:val="18"/>
              </w:rPr>
              <w:t>≥</w:t>
            </w:r>
            <w:r w:rsidRPr="00D3032D">
              <w:rPr>
                <w:sz w:val="18"/>
                <w:szCs w:val="18"/>
              </w:rPr>
              <w:t>Moderate TR</w:t>
            </w:r>
          </w:p>
        </w:tc>
        <w:tc>
          <w:tcPr>
            <w:tcW w:w="1843" w:type="dxa"/>
          </w:tcPr>
          <w:p w14:paraId="67FB14FA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1.03 (0.80-1.33)</w:t>
            </w:r>
          </w:p>
        </w:tc>
        <w:tc>
          <w:tcPr>
            <w:tcW w:w="992" w:type="dxa"/>
          </w:tcPr>
          <w:p w14:paraId="26609BDB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0.80</w:t>
            </w:r>
          </w:p>
        </w:tc>
        <w:tc>
          <w:tcPr>
            <w:tcW w:w="1843" w:type="dxa"/>
          </w:tcPr>
          <w:p w14:paraId="6347DCA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1.28 (1.01-1.62)</w:t>
            </w:r>
          </w:p>
        </w:tc>
        <w:tc>
          <w:tcPr>
            <w:tcW w:w="1235" w:type="dxa"/>
          </w:tcPr>
          <w:p w14:paraId="56E8C011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0.04</w:t>
            </w:r>
          </w:p>
        </w:tc>
      </w:tr>
      <w:tr w:rsidR="00D3032D" w:rsidRPr="00D3032D" w14:paraId="27443A99" w14:textId="77777777" w:rsidTr="00D3032D">
        <w:tc>
          <w:tcPr>
            <w:tcW w:w="2943" w:type="dxa"/>
          </w:tcPr>
          <w:p w14:paraId="0EEE6F19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rFonts w:cstheme="minorHAnsi"/>
                <w:sz w:val="18"/>
                <w:szCs w:val="18"/>
              </w:rPr>
              <w:t>≥</w:t>
            </w:r>
            <w:r w:rsidRPr="00D3032D">
              <w:rPr>
                <w:sz w:val="18"/>
                <w:szCs w:val="18"/>
              </w:rPr>
              <w:t>Moderate MR</w:t>
            </w:r>
          </w:p>
        </w:tc>
        <w:tc>
          <w:tcPr>
            <w:tcW w:w="1843" w:type="dxa"/>
          </w:tcPr>
          <w:p w14:paraId="6C28C87A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1.12 (0.9-1.50)</w:t>
            </w:r>
          </w:p>
        </w:tc>
        <w:tc>
          <w:tcPr>
            <w:tcW w:w="992" w:type="dxa"/>
          </w:tcPr>
          <w:p w14:paraId="739FEB93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0.24</w:t>
            </w:r>
          </w:p>
        </w:tc>
        <w:tc>
          <w:tcPr>
            <w:tcW w:w="1843" w:type="dxa"/>
          </w:tcPr>
          <w:p w14:paraId="591D5EF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1.44 (1.13-1.83)</w:t>
            </w:r>
          </w:p>
        </w:tc>
        <w:tc>
          <w:tcPr>
            <w:tcW w:w="1235" w:type="dxa"/>
          </w:tcPr>
          <w:p w14:paraId="56D0E73F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&lt;</w:t>
            </w:r>
            <w:r w:rsidRPr="00D3032D">
              <w:rPr>
                <w:rFonts w:hint="eastAsia"/>
                <w:sz w:val="18"/>
                <w:szCs w:val="18"/>
              </w:rPr>
              <w:t xml:space="preserve"> </w:t>
            </w:r>
            <w:r w:rsidRPr="00D3032D">
              <w:rPr>
                <w:sz w:val="18"/>
                <w:szCs w:val="18"/>
              </w:rPr>
              <w:t>0.01</w:t>
            </w:r>
          </w:p>
        </w:tc>
      </w:tr>
      <w:tr w:rsidR="00D3032D" w:rsidRPr="00D3032D" w14:paraId="55A2D1DB" w14:textId="77777777" w:rsidTr="00D3032D">
        <w:tc>
          <w:tcPr>
            <w:tcW w:w="2943" w:type="dxa"/>
          </w:tcPr>
          <w:p w14:paraId="7F88C9D5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rFonts w:cstheme="minorHAnsi"/>
                <w:sz w:val="18"/>
                <w:szCs w:val="18"/>
              </w:rPr>
              <w:t>≥</w:t>
            </w:r>
            <w:r w:rsidRPr="00D3032D">
              <w:rPr>
                <w:sz w:val="18"/>
                <w:szCs w:val="18"/>
              </w:rPr>
              <w:t>Moderate RV systolic dysfunction</w:t>
            </w:r>
          </w:p>
        </w:tc>
        <w:tc>
          <w:tcPr>
            <w:tcW w:w="1843" w:type="dxa"/>
          </w:tcPr>
          <w:p w14:paraId="3DB3F0CE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1.11 (0.87-1.42)</w:t>
            </w:r>
          </w:p>
        </w:tc>
        <w:tc>
          <w:tcPr>
            <w:tcW w:w="992" w:type="dxa"/>
          </w:tcPr>
          <w:p w14:paraId="3B29F590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0.39</w:t>
            </w:r>
          </w:p>
        </w:tc>
        <w:tc>
          <w:tcPr>
            <w:tcW w:w="1843" w:type="dxa"/>
          </w:tcPr>
          <w:p w14:paraId="53BE704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1.06 (0.84-1.34)</w:t>
            </w:r>
          </w:p>
        </w:tc>
        <w:tc>
          <w:tcPr>
            <w:tcW w:w="1235" w:type="dxa"/>
          </w:tcPr>
          <w:p w14:paraId="4BE61AE6" w14:textId="77777777" w:rsidR="00D3032D" w:rsidRPr="00D3032D" w:rsidRDefault="00D3032D" w:rsidP="00D3032D">
            <w:pPr>
              <w:rPr>
                <w:sz w:val="18"/>
                <w:szCs w:val="18"/>
              </w:rPr>
            </w:pPr>
            <w:r w:rsidRPr="00D3032D">
              <w:rPr>
                <w:sz w:val="18"/>
                <w:szCs w:val="18"/>
              </w:rPr>
              <w:t>0.61</w:t>
            </w:r>
          </w:p>
        </w:tc>
      </w:tr>
    </w:tbl>
    <w:p w14:paraId="62599267" w14:textId="77777777" w:rsidR="00D3032D" w:rsidRPr="00D3032D" w:rsidRDefault="00D3032D">
      <w:pPr>
        <w:rPr>
          <w:sz w:val="18"/>
          <w:szCs w:val="18"/>
        </w:rPr>
      </w:pPr>
      <w:r w:rsidRPr="00D3032D">
        <w:rPr>
          <w:sz w:val="18"/>
          <w:szCs w:val="18"/>
        </w:rPr>
        <w:t xml:space="preserve">BSA: Body surface area, CI: Confidence interval, E/A: peak velocity blood flow from early diastole to peak velocity flow in late diastole caused by atrial contraction, IVSD: Interventricular septal diameter, LA: Left atrium, LVEDV: Left ventricular end-diastolic volume, LVESV: Left ventricular end-systolic volume, </w:t>
      </w:r>
      <w:proofErr w:type="spellStart"/>
      <w:r w:rsidRPr="00D3032D">
        <w:rPr>
          <w:sz w:val="18"/>
          <w:szCs w:val="18"/>
        </w:rPr>
        <w:t>LVIDd</w:t>
      </w:r>
      <w:proofErr w:type="spellEnd"/>
      <w:r w:rsidRPr="00D3032D">
        <w:rPr>
          <w:sz w:val="18"/>
          <w:szCs w:val="18"/>
        </w:rPr>
        <w:t xml:space="preserve">: Left ventricular internal diameter end diastole, LVIDs: Left ventricular internal diameter end systole, </w:t>
      </w:r>
      <w:proofErr w:type="spellStart"/>
      <w:r w:rsidRPr="00D3032D">
        <w:rPr>
          <w:sz w:val="18"/>
          <w:szCs w:val="18"/>
        </w:rPr>
        <w:t>LVPWd</w:t>
      </w:r>
      <w:proofErr w:type="spellEnd"/>
      <w:r w:rsidRPr="00D3032D">
        <w:rPr>
          <w:sz w:val="18"/>
          <w:szCs w:val="18"/>
        </w:rPr>
        <w:t>: Left ventricular posterior wall diameter, LVEF: Left ventricular ejection fraction, MethHF: Methamphetamine-associated heart failure, MR: Mitral valve regurgitation, Na: Sodium, SBP: Systolic blood pressure, OR: Odd ratio, RV: Right ventricle, TR: Tricuspid valve regurgitation</w:t>
      </w:r>
      <w:r w:rsidRPr="00D3032D">
        <w:rPr>
          <w:rFonts w:hint="eastAsia"/>
          <w:sz w:val="18"/>
          <w:szCs w:val="18"/>
        </w:rPr>
        <w:t>.</w:t>
      </w:r>
    </w:p>
    <w:sectPr w:rsidR="00D3032D" w:rsidRPr="00D3032D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32D"/>
    <w:rsid w:val="002C389B"/>
    <w:rsid w:val="0043384D"/>
    <w:rsid w:val="005E3B43"/>
    <w:rsid w:val="006060EE"/>
    <w:rsid w:val="00884EC2"/>
    <w:rsid w:val="00982E21"/>
    <w:rsid w:val="00986D59"/>
    <w:rsid w:val="00C17626"/>
    <w:rsid w:val="00D3032D"/>
    <w:rsid w:val="00E71171"/>
    <w:rsid w:val="00F80685"/>
    <w:rsid w:val="00FB5959"/>
    <w:rsid w:val="00FC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6BB4"/>
  <w15:docId w15:val="{B84CA11E-88F5-BF48-B2B3-775F9DA1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>MS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Kewcharoen, Jakrin</cp:lastModifiedBy>
  <cp:revision>2</cp:revision>
  <dcterms:created xsi:type="dcterms:W3CDTF">2022-03-07T23:03:00Z</dcterms:created>
  <dcterms:modified xsi:type="dcterms:W3CDTF">2022-03-19T17:49:00Z</dcterms:modified>
</cp:coreProperties>
</file>